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11DA" w14:textId="73E788F6" w:rsidR="0023557C" w:rsidRPr="00556C5E" w:rsidRDefault="008B0958" w:rsidP="00556C5E">
      <w:pPr>
        <w:pStyle w:val="ListParagraph"/>
        <w:numPr>
          <w:ilvl w:val="0"/>
          <w:numId w:val="2"/>
        </w:numPr>
        <w:jc w:val="both"/>
        <w:rPr>
          <w:rFonts w:cstheme="minorHAnsi"/>
          <w:b/>
          <w:bCs/>
          <w:lang w:val="en-US"/>
        </w:rPr>
      </w:pPr>
      <w:r w:rsidRPr="00556C5E">
        <w:rPr>
          <w:rFonts w:cstheme="minorHAnsi"/>
          <w:b/>
          <w:bCs/>
          <w:lang w:val="en-US"/>
        </w:rPr>
        <w:t>Synopsis of Maltreatmen</w:t>
      </w:r>
      <w:r w:rsidR="0023557C" w:rsidRPr="00556C5E">
        <w:rPr>
          <w:rFonts w:cstheme="minorHAnsi"/>
          <w:b/>
          <w:bCs/>
          <w:lang w:val="en-US"/>
        </w:rPr>
        <w:t>t</w:t>
      </w:r>
    </w:p>
    <w:p w14:paraId="47A7ED2C" w14:textId="77777777" w:rsidR="0023557C" w:rsidRDefault="0023557C" w:rsidP="00556C5E">
      <w:pPr>
        <w:pStyle w:val="ListParagraph"/>
        <w:ind w:left="360"/>
        <w:jc w:val="both"/>
        <w:rPr>
          <w:rFonts w:cstheme="minorHAnsi"/>
          <w:lang w:val="en-US"/>
        </w:rPr>
      </w:pPr>
    </w:p>
    <w:p w14:paraId="1E610107" w14:textId="7EDCB3B8" w:rsidR="008B0958" w:rsidRDefault="0023557C" w:rsidP="00556C5E">
      <w:pPr>
        <w:pStyle w:val="ListParagraph"/>
        <w:ind w:left="360"/>
        <w:jc w:val="both"/>
        <w:rPr>
          <w:rFonts w:cstheme="minorHAnsi"/>
          <w:color w:val="232323"/>
          <w:sz w:val="23"/>
          <w:szCs w:val="23"/>
          <w:shd w:val="clear" w:color="auto" w:fill="FFFFFF"/>
        </w:rPr>
      </w:pPr>
      <w:r>
        <w:rPr>
          <w:rFonts w:cstheme="minorHAnsi"/>
          <w:color w:val="232323"/>
          <w:sz w:val="23"/>
          <w:szCs w:val="23"/>
          <w:shd w:val="clear" w:color="auto" w:fill="FFFFFF"/>
        </w:rPr>
        <w:t>I</w:t>
      </w:r>
      <w:r w:rsidR="008B0958" w:rsidRPr="0023557C">
        <w:rPr>
          <w:rFonts w:cstheme="minorHAnsi"/>
          <w:color w:val="232323"/>
          <w:sz w:val="23"/>
          <w:szCs w:val="23"/>
          <w:shd w:val="clear" w:color="auto" w:fill="FFFFFF"/>
        </w:rPr>
        <w:t>n a further effort to eradicate discrimination of all forms from the game, Hockey Canada and its 13 Members also approved a new national reporting system for incidents of discriminatory taunts, insults, or intimidation, both on the ice and outside of game play. The new rule and reporting system includes, but is not limited to, discrimination based on race, ethnic origin, skin colour, religion, age, sexual orientation, gender identity and disability.</w:t>
      </w:r>
    </w:p>
    <w:p w14:paraId="3841B2D5" w14:textId="77777777" w:rsidR="00947641" w:rsidRPr="0023557C" w:rsidRDefault="00947641" w:rsidP="00556C5E">
      <w:pPr>
        <w:pStyle w:val="ListParagraph"/>
        <w:ind w:left="360"/>
        <w:jc w:val="both"/>
        <w:rPr>
          <w:rFonts w:cstheme="minorHAnsi"/>
          <w:lang w:val="en-US"/>
        </w:rPr>
      </w:pPr>
    </w:p>
    <w:p w14:paraId="328122D3" w14:textId="2E2AA1C3" w:rsidR="008B0958" w:rsidRDefault="008B0958" w:rsidP="00556C5E">
      <w:pPr>
        <w:pStyle w:val="ListParagraph"/>
        <w:ind w:left="360"/>
        <w:jc w:val="both"/>
        <w:rPr>
          <w:lang w:val="en-US"/>
        </w:rPr>
      </w:pPr>
      <w:r w:rsidRPr="00EB4939">
        <w:rPr>
          <w:lang w:val="en-US"/>
        </w:rPr>
        <w:t>Since the introduction of Rule 11.4 (Discrimination)</w:t>
      </w:r>
      <w:r w:rsidR="00EB4939" w:rsidRPr="00EB4939">
        <w:rPr>
          <w:lang w:val="en-US"/>
        </w:rPr>
        <w:t xml:space="preserve"> many players still have not adjusted to the new rule. In 202</w:t>
      </w:r>
      <w:r w:rsidR="0057375A">
        <w:rPr>
          <w:lang w:val="en-US"/>
        </w:rPr>
        <w:t>4</w:t>
      </w:r>
      <w:r w:rsidR="00EB4939" w:rsidRPr="00EB4939">
        <w:rPr>
          <w:lang w:val="en-US"/>
        </w:rPr>
        <w:t>-202</w:t>
      </w:r>
      <w:r w:rsidR="0057375A">
        <w:rPr>
          <w:lang w:val="en-US"/>
        </w:rPr>
        <w:t>5</w:t>
      </w:r>
      <w:r w:rsidR="00EB4939" w:rsidRPr="00EB4939">
        <w:rPr>
          <w:lang w:val="en-US"/>
        </w:rPr>
        <w:t xml:space="preserve">, there were </w:t>
      </w:r>
      <w:r w:rsidR="00EF0A66">
        <w:rPr>
          <w:lang w:val="en-US"/>
        </w:rPr>
        <w:t>still 13</w:t>
      </w:r>
      <w:r w:rsidR="00EB4939" w:rsidRPr="00EB4939">
        <w:rPr>
          <w:lang w:val="en-US"/>
        </w:rPr>
        <w:t xml:space="preserve"> infractions called under Rule 11.4. The overwhelming majority of these offenders came from the U14, U15, U16 and U18 age groups.</w:t>
      </w:r>
    </w:p>
    <w:p w14:paraId="5F63F5AE" w14:textId="77777777" w:rsidR="00EB4939" w:rsidRDefault="00EB4939" w:rsidP="00556C5E">
      <w:pPr>
        <w:pStyle w:val="ListParagraph"/>
        <w:ind w:left="360"/>
        <w:jc w:val="both"/>
        <w:rPr>
          <w:lang w:val="en-US"/>
        </w:rPr>
      </w:pPr>
    </w:p>
    <w:p w14:paraId="56431DB9" w14:textId="77777777" w:rsidR="0023557C" w:rsidRDefault="00EB4939" w:rsidP="00556C5E">
      <w:pPr>
        <w:pStyle w:val="ListParagraph"/>
        <w:ind w:left="360"/>
        <w:jc w:val="both"/>
        <w:rPr>
          <w:lang w:val="en-US"/>
        </w:rPr>
      </w:pPr>
      <w:r>
        <w:rPr>
          <w:lang w:val="en-US"/>
        </w:rPr>
        <w:t>Taunts based on sexual orientation or gender identity accounted for most calls, followed by racial slurs.</w:t>
      </w:r>
      <w:r w:rsidR="0023557C">
        <w:rPr>
          <w:lang w:val="en-US"/>
        </w:rPr>
        <w:t xml:space="preserve"> </w:t>
      </w:r>
    </w:p>
    <w:p w14:paraId="685FAE0A" w14:textId="77777777" w:rsidR="0023557C" w:rsidRDefault="0023557C" w:rsidP="00556C5E">
      <w:pPr>
        <w:pStyle w:val="ListParagraph"/>
        <w:ind w:left="360"/>
        <w:jc w:val="both"/>
        <w:rPr>
          <w:lang w:val="en-US"/>
        </w:rPr>
      </w:pPr>
    </w:p>
    <w:p w14:paraId="558AB43D" w14:textId="77777777" w:rsidR="0023557C" w:rsidRDefault="0023557C" w:rsidP="00556C5E">
      <w:pPr>
        <w:pStyle w:val="ListParagraph"/>
        <w:ind w:left="360"/>
        <w:jc w:val="both"/>
        <w:rPr>
          <w:lang w:val="en-US"/>
        </w:rPr>
      </w:pPr>
      <w:r>
        <w:rPr>
          <w:lang w:val="en-US"/>
        </w:rPr>
        <w:t>W</w:t>
      </w:r>
      <w:r w:rsidR="00EB4939">
        <w:rPr>
          <w:lang w:val="en-US"/>
        </w:rPr>
        <w:t>hat to do if you have an allegation that was not witnessed by an official.</w:t>
      </w:r>
      <w:r>
        <w:rPr>
          <w:lang w:val="en-US"/>
        </w:rPr>
        <w:t xml:space="preserve"> </w:t>
      </w:r>
    </w:p>
    <w:p w14:paraId="12CE6892" w14:textId="77777777" w:rsidR="0023557C" w:rsidRDefault="0023557C" w:rsidP="00556C5E">
      <w:pPr>
        <w:pStyle w:val="ListParagraph"/>
        <w:ind w:left="360"/>
        <w:jc w:val="both"/>
        <w:rPr>
          <w:lang w:val="en-US"/>
        </w:rPr>
      </w:pPr>
    </w:p>
    <w:p w14:paraId="111FBA75" w14:textId="68E61D26" w:rsidR="0023557C" w:rsidRDefault="00C2098D" w:rsidP="00396480">
      <w:pPr>
        <w:pStyle w:val="ListParagraph"/>
        <w:numPr>
          <w:ilvl w:val="0"/>
          <w:numId w:val="4"/>
        </w:numPr>
        <w:jc w:val="both"/>
        <w:rPr>
          <w:lang w:val="en-US"/>
        </w:rPr>
      </w:pPr>
      <w:r>
        <w:rPr>
          <w:lang w:val="en-US"/>
        </w:rPr>
        <w:t xml:space="preserve">If you have an allegation of maltreatment, Rule 11.4 states that you can report it to an official at any time during the game. The official is </w:t>
      </w:r>
      <w:r w:rsidR="00D66362">
        <w:rPr>
          <w:lang w:val="en-US"/>
        </w:rPr>
        <w:t>obligated</w:t>
      </w:r>
      <w:r>
        <w:rPr>
          <w:lang w:val="en-US"/>
        </w:rPr>
        <w:t xml:space="preserve"> to </w:t>
      </w:r>
      <w:r w:rsidR="00D66362">
        <w:rPr>
          <w:lang w:val="en-US"/>
        </w:rPr>
        <w:t>write a</w:t>
      </w:r>
      <w:r>
        <w:rPr>
          <w:lang w:val="en-US"/>
        </w:rPr>
        <w:t xml:space="preserve"> report </w:t>
      </w:r>
      <w:r w:rsidR="0023557C">
        <w:rPr>
          <w:lang w:val="en-US"/>
        </w:rPr>
        <w:t>informing both</w:t>
      </w:r>
      <w:r>
        <w:rPr>
          <w:lang w:val="en-US"/>
        </w:rPr>
        <w:t xml:space="preserve"> Associations and the League</w:t>
      </w:r>
      <w:r w:rsidR="00D66362">
        <w:rPr>
          <w:lang w:val="en-US"/>
        </w:rPr>
        <w:t>.</w:t>
      </w:r>
    </w:p>
    <w:p w14:paraId="15AAE355" w14:textId="77777777" w:rsidR="0023557C" w:rsidRPr="0023557C" w:rsidRDefault="0023557C" w:rsidP="00556C5E">
      <w:pPr>
        <w:pStyle w:val="ListParagraph"/>
        <w:ind w:left="360"/>
        <w:jc w:val="both"/>
        <w:rPr>
          <w:lang w:val="en-US"/>
        </w:rPr>
      </w:pPr>
    </w:p>
    <w:p w14:paraId="072D1E55" w14:textId="77777777" w:rsidR="0040694E" w:rsidRDefault="0023557C" w:rsidP="0004364F">
      <w:pPr>
        <w:pStyle w:val="ListParagraph"/>
        <w:ind w:left="360"/>
        <w:jc w:val="both"/>
        <w:rPr>
          <w:lang w:val="en-US"/>
        </w:rPr>
      </w:pPr>
      <w:r>
        <w:rPr>
          <w:lang w:val="en-US"/>
        </w:rPr>
        <w:t xml:space="preserve">HEO also </w:t>
      </w:r>
      <w:r w:rsidR="005B57CE">
        <w:rPr>
          <w:lang w:val="en-US"/>
        </w:rPr>
        <w:t xml:space="preserve">maintains polices on </w:t>
      </w:r>
      <w:r w:rsidR="00A939CC" w:rsidRPr="00A939CC">
        <w:rPr>
          <w:lang w:val="en-US"/>
        </w:rPr>
        <w:t>Maltreatment, Bullying and Harassment Protection</w:t>
      </w:r>
      <w:r w:rsidR="0098372C">
        <w:rPr>
          <w:lang w:val="en-US"/>
        </w:rPr>
        <w:t xml:space="preserve"> which includes such behaviors such as grooming </w:t>
      </w:r>
      <w:r w:rsidR="0040694E">
        <w:rPr>
          <w:lang w:val="en-US"/>
        </w:rPr>
        <w:t>and bullying. I suggest that you visit the HEO website to read the policy.</w:t>
      </w:r>
    </w:p>
    <w:p w14:paraId="0C7F5EC3" w14:textId="77777777" w:rsidR="0040694E" w:rsidRDefault="0040694E" w:rsidP="00556C5E">
      <w:pPr>
        <w:pStyle w:val="ListParagraph"/>
        <w:ind w:left="360"/>
        <w:jc w:val="both"/>
        <w:rPr>
          <w:lang w:val="en-US"/>
        </w:rPr>
      </w:pPr>
    </w:p>
    <w:p w14:paraId="62C7ED2F" w14:textId="0E9BC693" w:rsidR="0004364F" w:rsidRPr="0004364F" w:rsidRDefault="0004364F" w:rsidP="00556C5E">
      <w:pPr>
        <w:pStyle w:val="ListParagraph"/>
        <w:numPr>
          <w:ilvl w:val="0"/>
          <w:numId w:val="2"/>
        </w:numPr>
        <w:jc w:val="both"/>
        <w:rPr>
          <w:b/>
          <w:bCs/>
          <w:lang w:val="en-US"/>
        </w:rPr>
      </w:pPr>
      <w:r w:rsidRPr="0004364F">
        <w:rPr>
          <w:b/>
          <w:bCs/>
          <w:lang w:val="en-US"/>
        </w:rPr>
        <w:t>Independent Third Party</w:t>
      </w:r>
    </w:p>
    <w:p w14:paraId="2AE309E7" w14:textId="77777777" w:rsidR="0004364F" w:rsidRPr="0004364F" w:rsidRDefault="0004364F" w:rsidP="0004364F">
      <w:pPr>
        <w:pStyle w:val="ListParagraph"/>
        <w:rPr>
          <w:lang w:val="en-US"/>
        </w:rPr>
      </w:pPr>
    </w:p>
    <w:p w14:paraId="3223F7BB" w14:textId="2C7B7F3D" w:rsidR="00002B8A" w:rsidRDefault="00D870D6" w:rsidP="0004364F">
      <w:pPr>
        <w:pStyle w:val="ListParagraph"/>
        <w:ind w:left="360"/>
        <w:jc w:val="both"/>
        <w:rPr>
          <w:lang w:val="en-US"/>
        </w:rPr>
      </w:pPr>
      <w:r>
        <w:rPr>
          <w:lang w:val="en-US"/>
        </w:rPr>
        <w:t xml:space="preserve">Hockey Canada </w:t>
      </w:r>
      <w:r w:rsidR="00A91784">
        <w:rPr>
          <w:lang w:val="en-US"/>
        </w:rPr>
        <w:t>and HEO h</w:t>
      </w:r>
      <w:r w:rsidR="0004364F">
        <w:rPr>
          <w:lang w:val="en-US"/>
        </w:rPr>
        <w:t>ave</w:t>
      </w:r>
      <w:r w:rsidR="00A91784">
        <w:rPr>
          <w:lang w:val="en-US"/>
        </w:rPr>
        <w:t xml:space="preserve"> implemented </w:t>
      </w:r>
      <w:r w:rsidR="00001E8F">
        <w:rPr>
          <w:lang w:val="en-US"/>
        </w:rPr>
        <w:t xml:space="preserve">Hockey Canada’s </w:t>
      </w:r>
      <w:r w:rsidR="00001E8F" w:rsidRPr="00001E8F">
        <w:rPr>
          <w:lang w:val="en-US"/>
        </w:rPr>
        <w:t>Independent Third Party (OTP) Process</w:t>
      </w:r>
      <w:r w:rsidR="0033604B">
        <w:rPr>
          <w:lang w:val="en-US"/>
        </w:rPr>
        <w:t>. The League</w:t>
      </w:r>
      <w:r w:rsidR="0033604B" w:rsidRPr="0033604B">
        <w:rPr>
          <w:lang w:val="en-US"/>
        </w:rPr>
        <w:t xml:space="preserve"> encourage</w:t>
      </w:r>
      <w:r w:rsidR="0033604B">
        <w:rPr>
          <w:lang w:val="en-US"/>
        </w:rPr>
        <w:t>s</w:t>
      </w:r>
      <w:r w:rsidR="0033604B" w:rsidRPr="0033604B">
        <w:rPr>
          <w:lang w:val="en-US"/>
        </w:rPr>
        <w:t xml:space="preserve"> all individuals experiencing or witnessing maltreatment (including advocates for other people) to communicate with the ITP. For more information on the ITP, including information for complaint submission, complainants, respondents, as well as policies and processes</w:t>
      </w:r>
      <w:r w:rsidR="00002B8A">
        <w:rPr>
          <w:lang w:val="en-US"/>
        </w:rPr>
        <w:t>. Details on this process can be found on the HEO website.</w:t>
      </w:r>
    </w:p>
    <w:p w14:paraId="0237F663" w14:textId="77777777" w:rsidR="0085023F" w:rsidRDefault="0085023F" w:rsidP="0004364F">
      <w:pPr>
        <w:pStyle w:val="ListParagraph"/>
        <w:ind w:left="360"/>
        <w:jc w:val="both"/>
        <w:rPr>
          <w:lang w:val="en-US"/>
        </w:rPr>
      </w:pPr>
    </w:p>
    <w:p w14:paraId="76248E8F" w14:textId="05118858" w:rsidR="0085023F" w:rsidRPr="008B1C42" w:rsidRDefault="0085023F" w:rsidP="0085023F">
      <w:pPr>
        <w:pStyle w:val="ListParagraph"/>
        <w:numPr>
          <w:ilvl w:val="0"/>
          <w:numId w:val="2"/>
        </w:numPr>
        <w:jc w:val="both"/>
        <w:rPr>
          <w:b/>
          <w:bCs/>
          <w:lang w:val="en-US"/>
        </w:rPr>
      </w:pPr>
      <w:r w:rsidRPr="008B1C42">
        <w:rPr>
          <w:b/>
          <w:bCs/>
          <w:lang w:val="en-US"/>
        </w:rPr>
        <w:t>Parental</w:t>
      </w:r>
      <w:r w:rsidR="00D30157" w:rsidRPr="008B1C42">
        <w:rPr>
          <w:b/>
          <w:bCs/>
          <w:lang w:val="en-US"/>
        </w:rPr>
        <w:t>/Spectator</w:t>
      </w:r>
      <w:r w:rsidRPr="008B1C42">
        <w:rPr>
          <w:b/>
          <w:bCs/>
          <w:lang w:val="en-US"/>
        </w:rPr>
        <w:t xml:space="preserve"> </w:t>
      </w:r>
      <w:r w:rsidR="00EC470E" w:rsidRPr="008B1C42">
        <w:rPr>
          <w:b/>
          <w:bCs/>
          <w:lang w:val="en-US"/>
        </w:rPr>
        <w:t>Behaviour</w:t>
      </w:r>
      <w:r w:rsidR="008B1C42">
        <w:rPr>
          <w:b/>
          <w:bCs/>
          <w:lang w:val="en-US"/>
        </w:rPr>
        <w:t>.</w:t>
      </w:r>
    </w:p>
    <w:p w14:paraId="3625665F" w14:textId="77777777" w:rsidR="00EC470E" w:rsidRDefault="00EC470E" w:rsidP="00EC470E">
      <w:pPr>
        <w:pStyle w:val="ListParagraph"/>
        <w:ind w:left="360"/>
        <w:jc w:val="both"/>
        <w:rPr>
          <w:lang w:val="en-US"/>
        </w:rPr>
      </w:pPr>
    </w:p>
    <w:p w14:paraId="5A7823AC" w14:textId="1810E1F1" w:rsidR="00FE7B72" w:rsidRDefault="00EC470E" w:rsidP="00FE7B72">
      <w:pPr>
        <w:pStyle w:val="ListParagraph"/>
        <w:ind w:left="360"/>
        <w:jc w:val="both"/>
        <w:rPr>
          <w:lang w:val="en-US"/>
        </w:rPr>
      </w:pPr>
      <w:r>
        <w:rPr>
          <w:lang w:val="en-US"/>
        </w:rPr>
        <w:t>Over the last several season</w:t>
      </w:r>
      <w:r w:rsidR="00121EB6">
        <w:rPr>
          <w:lang w:val="en-US"/>
        </w:rPr>
        <w:t>s</w:t>
      </w:r>
      <w:r>
        <w:rPr>
          <w:lang w:val="en-US"/>
        </w:rPr>
        <w:t xml:space="preserve">, the </w:t>
      </w:r>
      <w:r w:rsidR="00121EB6">
        <w:rPr>
          <w:lang w:val="en-US"/>
        </w:rPr>
        <w:t>amount and severity of parental misbehaviour has been on the increase</w:t>
      </w:r>
      <w:r w:rsidR="007B4C73">
        <w:rPr>
          <w:lang w:val="en-US"/>
        </w:rPr>
        <w:t xml:space="preserve">. There have been far too </w:t>
      </w:r>
      <w:r w:rsidR="00120E69">
        <w:rPr>
          <w:lang w:val="en-US"/>
        </w:rPr>
        <w:t>many</w:t>
      </w:r>
      <w:r w:rsidR="007B4C73">
        <w:rPr>
          <w:lang w:val="en-US"/>
        </w:rPr>
        <w:t xml:space="preserve"> instances of </w:t>
      </w:r>
      <w:r w:rsidR="00F431D3">
        <w:rPr>
          <w:lang w:val="en-US"/>
        </w:rPr>
        <w:t xml:space="preserve">inappropriate parental interaction with opposing </w:t>
      </w:r>
      <w:r w:rsidR="00CB5651">
        <w:rPr>
          <w:lang w:val="en-US"/>
        </w:rPr>
        <w:t xml:space="preserve">teams and players. </w:t>
      </w:r>
      <w:r w:rsidR="00120E69">
        <w:rPr>
          <w:lang w:val="en-US"/>
        </w:rPr>
        <w:t xml:space="preserve">Additionally, </w:t>
      </w:r>
      <w:r w:rsidR="00DB4537">
        <w:rPr>
          <w:lang w:val="en-US"/>
        </w:rPr>
        <w:t xml:space="preserve">verbal and </w:t>
      </w:r>
      <w:r w:rsidR="00D644DB">
        <w:rPr>
          <w:lang w:val="en-US"/>
        </w:rPr>
        <w:t>physical</w:t>
      </w:r>
      <w:r w:rsidR="00DB4537">
        <w:rPr>
          <w:lang w:val="en-US"/>
        </w:rPr>
        <w:t xml:space="preserve"> interactions between parents</w:t>
      </w:r>
      <w:r w:rsidR="001774FF">
        <w:rPr>
          <w:lang w:val="en-US"/>
        </w:rPr>
        <w:t xml:space="preserve"> and officials</w:t>
      </w:r>
      <w:r w:rsidR="00DB4537">
        <w:rPr>
          <w:lang w:val="en-US"/>
        </w:rPr>
        <w:t xml:space="preserve"> </w:t>
      </w:r>
      <w:r w:rsidR="00D55424">
        <w:rPr>
          <w:lang w:val="en-US"/>
        </w:rPr>
        <w:t>have</w:t>
      </w:r>
      <w:r w:rsidR="00DB4537">
        <w:rPr>
          <w:lang w:val="en-US"/>
        </w:rPr>
        <w:t xml:space="preserve"> also seen a</w:t>
      </w:r>
      <w:r w:rsidR="00D55424">
        <w:rPr>
          <w:lang w:val="en-US"/>
        </w:rPr>
        <w:t xml:space="preserve"> subst</w:t>
      </w:r>
      <w:r w:rsidR="00D644DB">
        <w:rPr>
          <w:lang w:val="en-US"/>
        </w:rPr>
        <w:t>antial</w:t>
      </w:r>
      <w:r w:rsidR="00D55424">
        <w:rPr>
          <w:lang w:val="en-US"/>
        </w:rPr>
        <w:t xml:space="preserve"> increase.</w:t>
      </w:r>
      <w:r w:rsidR="00D30157">
        <w:rPr>
          <w:lang w:val="en-US"/>
        </w:rPr>
        <w:t xml:space="preserve"> </w:t>
      </w:r>
    </w:p>
    <w:p w14:paraId="50590C74" w14:textId="77777777" w:rsidR="0009750F" w:rsidRDefault="0009750F" w:rsidP="00FE7B72">
      <w:pPr>
        <w:pStyle w:val="ListParagraph"/>
        <w:ind w:left="360"/>
        <w:jc w:val="both"/>
        <w:rPr>
          <w:lang w:val="en-US"/>
        </w:rPr>
      </w:pPr>
    </w:p>
    <w:p w14:paraId="31E2FD60" w14:textId="4430A3AE" w:rsidR="0009750F" w:rsidRPr="008B1C42" w:rsidRDefault="00786FFA" w:rsidP="008B1C42">
      <w:pPr>
        <w:pStyle w:val="ListParagraph"/>
        <w:ind w:left="360"/>
        <w:jc w:val="both"/>
        <w:rPr>
          <w:lang w:val="en-US"/>
        </w:rPr>
      </w:pPr>
      <w:r>
        <w:rPr>
          <w:lang w:val="en-US"/>
        </w:rPr>
        <w:t>As described in HEO Policy 6.</w:t>
      </w:r>
      <w:r w:rsidR="00A26869">
        <w:rPr>
          <w:lang w:val="en-US"/>
        </w:rPr>
        <w:t xml:space="preserve">44, the League has </w:t>
      </w:r>
      <w:r w:rsidR="00B832C3">
        <w:rPr>
          <w:lang w:val="en-US"/>
        </w:rPr>
        <w:t>zero</w:t>
      </w:r>
      <w:r w:rsidR="00A26869">
        <w:rPr>
          <w:lang w:val="en-US"/>
        </w:rPr>
        <w:t xml:space="preserve"> tolerance </w:t>
      </w:r>
      <w:r w:rsidR="00B832C3">
        <w:rPr>
          <w:lang w:val="en-US"/>
        </w:rPr>
        <w:t xml:space="preserve">for behaviour of this nature and offenders </w:t>
      </w:r>
      <w:r w:rsidR="008B1C42">
        <w:rPr>
          <w:lang w:val="en-US"/>
        </w:rPr>
        <w:t xml:space="preserve">may face discipline, up to and including suspension for League events. </w:t>
      </w:r>
    </w:p>
    <w:p w14:paraId="7ED7931A" w14:textId="77777777" w:rsidR="0009750F" w:rsidRPr="00FE7B72" w:rsidRDefault="0009750F" w:rsidP="008B1C42">
      <w:pPr>
        <w:pStyle w:val="ListParagraph"/>
        <w:keepNext/>
        <w:ind w:left="360"/>
        <w:jc w:val="both"/>
        <w:rPr>
          <w:lang w:val="en-US"/>
        </w:rPr>
      </w:pPr>
    </w:p>
    <w:p w14:paraId="29461C98" w14:textId="7C6D574C" w:rsidR="0067349C" w:rsidRPr="0004364F" w:rsidRDefault="0067349C" w:rsidP="008B1C42">
      <w:pPr>
        <w:pStyle w:val="ListParagraph"/>
        <w:keepNext/>
        <w:numPr>
          <w:ilvl w:val="0"/>
          <w:numId w:val="2"/>
        </w:numPr>
        <w:jc w:val="both"/>
        <w:rPr>
          <w:b/>
          <w:bCs/>
          <w:lang w:val="en-US"/>
        </w:rPr>
      </w:pPr>
      <w:r w:rsidRPr="0004364F">
        <w:rPr>
          <w:b/>
          <w:bCs/>
          <w:lang w:val="en-US"/>
        </w:rPr>
        <w:t>Dressing Room Supervision</w:t>
      </w:r>
      <w:r w:rsidR="008B1C42">
        <w:rPr>
          <w:b/>
          <w:bCs/>
          <w:lang w:val="en-US"/>
        </w:rPr>
        <w:t>.</w:t>
      </w:r>
    </w:p>
    <w:p w14:paraId="61094ECE" w14:textId="77777777" w:rsidR="0067349C" w:rsidRPr="0067349C" w:rsidRDefault="0067349C" w:rsidP="008B1C42">
      <w:pPr>
        <w:pStyle w:val="ListParagraph"/>
        <w:keepNext/>
        <w:jc w:val="both"/>
        <w:rPr>
          <w:lang w:val="en-US"/>
        </w:rPr>
      </w:pPr>
    </w:p>
    <w:p w14:paraId="49551B68" w14:textId="6335A4EE" w:rsidR="0067349C" w:rsidRDefault="0067349C" w:rsidP="008B1C42">
      <w:pPr>
        <w:pStyle w:val="ListParagraph"/>
        <w:keepNext/>
        <w:ind w:left="360"/>
        <w:jc w:val="both"/>
        <w:rPr>
          <w:lang w:val="en-US"/>
        </w:rPr>
      </w:pPr>
      <w:r w:rsidRPr="0067349C">
        <w:rPr>
          <w:lang w:val="en-US"/>
        </w:rPr>
        <w:t xml:space="preserve">It is the Policy of HC/HEO that there shall be no bullying, harassment or abuse permitted whether physical, </w:t>
      </w:r>
      <w:r w:rsidR="00840E50" w:rsidRPr="0067349C">
        <w:rPr>
          <w:lang w:val="en-US"/>
        </w:rPr>
        <w:t>emotional,</w:t>
      </w:r>
      <w:r w:rsidRPr="0067349C">
        <w:rPr>
          <w:lang w:val="en-US"/>
        </w:rPr>
        <w:t xml:space="preserve"> or sexual of any participants in any of the HC/HEO Programs. HC/HEO expects every parent, coach, volunteer and staff member to safeguard the welfare of all participants and to protect them from any form of violence.  </w:t>
      </w:r>
    </w:p>
    <w:p w14:paraId="01C3C186" w14:textId="77777777" w:rsidR="0067349C" w:rsidRPr="0067349C" w:rsidRDefault="0067349C" w:rsidP="00556C5E">
      <w:pPr>
        <w:pStyle w:val="ListParagraph"/>
        <w:jc w:val="both"/>
        <w:rPr>
          <w:lang w:val="en-US"/>
        </w:rPr>
      </w:pPr>
    </w:p>
    <w:p w14:paraId="0953D6EF" w14:textId="77777777" w:rsidR="00D238A0" w:rsidRDefault="00840E50" w:rsidP="00556C5E">
      <w:pPr>
        <w:pStyle w:val="ListParagraph"/>
        <w:ind w:left="360"/>
        <w:jc w:val="both"/>
        <w:rPr>
          <w:lang w:val="en-US"/>
        </w:rPr>
      </w:pPr>
      <w:r w:rsidRPr="00840E50">
        <w:rPr>
          <w:lang w:val="en-US"/>
        </w:rPr>
        <w:t>To that end HEO requires all Coaches/Bench staff and member Minor Hockey Associations (MHAs) to provide supervision for all Minor/Female Hockey dressing rooms before, during and after all games and practices. HEO requires that Minor/Female players should be always supervised, HEO requires MHAs and their coaches to follow the ‘‘Two Deep Method” of supervision recommended by Hockey Canada. A lone personnel member should never be in the dressing room with players at any time, especially when players are showering or changing: two adults should be present together,</w:t>
      </w:r>
      <w:r w:rsidR="001E6A74">
        <w:rPr>
          <w:lang w:val="en-US"/>
        </w:rPr>
        <w:t xml:space="preserve"> </w:t>
      </w:r>
      <w:r w:rsidRPr="00840E50">
        <w:rPr>
          <w:lang w:val="en-US"/>
        </w:rPr>
        <w:t>called the “Two Deep Method” of supervision.</w:t>
      </w:r>
    </w:p>
    <w:p w14:paraId="77580A07" w14:textId="77777777" w:rsidR="00556C5E" w:rsidRDefault="00556C5E" w:rsidP="00556C5E">
      <w:pPr>
        <w:pStyle w:val="ListParagraph"/>
        <w:ind w:left="360"/>
        <w:jc w:val="both"/>
        <w:rPr>
          <w:lang w:val="en-US"/>
        </w:rPr>
      </w:pPr>
    </w:p>
    <w:p w14:paraId="3830C117" w14:textId="642F0F5D" w:rsidR="00D238A0" w:rsidRPr="00556C5E" w:rsidRDefault="00D238A0" w:rsidP="00556C5E">
      <w:pPr>
        <w:pStyle w:val="ListParagraph"/>
        <w:keepNext/>
        <w:numPr>
          <w:ilvl w:val="0"/>
          <w:numId w:val="2"/>
        </w:numPr>
        <w:jc w:val="both"/>
        <w:rPr>
          <w:b/>
          <w:bCs/>
          <w:lang w:val="en-US"/>
        </w:rPr>
      </w:pPr>
      <w:r w:rsidRPr="00556C5E">
        <w:rPr>
          <w:b/>
          <w:bCs/>
          <w:lang w:val="en-US"/>
        </w:rPr>
        <w:t>Dressing Room Access</w:t>
      </w:r>
      <w:r w:rsidR="008B1C42">
        <w:rPr>
          <w:b/>
          <w:bCs/>
          <w:lang w:val="en-US"/>
        </w:rPr>
        <w:t>.</w:t>
      </w:r>
    </w:p>
    <w:p w14:paraId="7842E6DE" w14:textId="77777777" w:rsidR="00D238A0" w:rsidRDefault="00D238A0" w:rsidP="00556C5E">
      <w:pPr>
        <w:pStyle w:val="ListParagraph"/>
        <w:keepNext/>
        <w:ind w:left="360"/>
        <w:jc w:val="both"/>
        <w:rPr>
          <w:lang w:val="en-US"/>
        </w:rPr>
      </w:pPr>
    </w:p>
    <w:p w14:paraId="2B2B1A40" w14:textId="57C0D0F9" w:rsidR="00816BA9" w:rsidRDefault="00F326F8" w:rsidP="00556C5E">
      <w:pPr>
        <w:pStyle w:val="ListParagraph"/>
        <w:keepNext/>
        <w:ind w:left="360"/>
        <w:jc w:val="both"/>
        <w:rPr>
          <w:lang w:val="en-US"/>
        </w:rPr>
      </w:pPr>
      <w:r>
        <w:rPr>
          <w:lang w:val="en-US"/>
        </w:rPr>
        <w:t xml:space="preserve">Teams should designate an individual </w:t>
      </w:r>
      <w:r w:rsidR="00B67757">
        <w:rPr>
          <w:lang w:val="en-US"/>
        </w:rPr>
        <w:t xml:space="preserve">in the stands who has the responsibility to have </w:t>
      </w:r>
      <w:r w:rsidR="00C634C3">
        <w:rPr>
          <w:lang w:val="en-US"/>
        </w:rPr>
        <w:t>the dressing room available</w:t>
      </w:r>
      <w:r w:rsidR="00A53609">
        <w:rPr>
          <w:lang w:val="en-US"/>
        </w:rPr>
        <w:t xml:space="preserve"> for any requirement during the game</w:t>
      </w:r>
      <w:r w:rsidR="00816BA9">
        <w:rPr>
          <w:lang w:val="en-US"/>
        </w:rPr>
        <w:t>. This person should have access to the room to:</w:t>
      </w:r>
    </w:p>
    <w:p w14:paraId="6309C668" w14:textId="77777777" w:rsidR="00816BA9" w:rsidRDefault="00816BA9" w:rsidP="00556C5E">
      <w:pPr>
        <w:pStyle w:val="ListParagraph"/>
        <w:keepNext/>
        <w:ind w:left="360"/>
        <w:jc w:val="both"/>
        <w:rPr>
          <w:lang w:val="en-US"/>
        </w:rPr>
      </w:pPr>
    </w:p>
    <w:p w14:paraId="68A4C0EF" w14:textId="77777777" w:rsidR="002B0149" w:rsidRDefault="00E95497" w:rsidP="00556C5E">
      <w:pPr>
        <w:pStyle w:val="ListParagraph"/>
        <w:keepNext/>
        <w:numPr>
          <w:ilvl w:val="0"/>
          <w:numId w:val="3"/>
        </w:numPr>
        <w:jc w:val="both"/>
        <w:rPr>
          <w:lang w:val="en-US"/>
        </w:rPr>
      </w:pPr>
      <w:r>
        <w:rPr>
          <w:lang w:val="en-US"/>
        </w:rPr>
        <w:t>Permit a player who has</w:t>
      </w:r>
      <w:r w:rsidR="004C38E0">
        <w:rPr>
          <w:lang w:val="en-US"/>
        </w:rPr>
        <w:t xml:space="preserve"> been ejected from the game to not linger in the </w:t>
      </w:r>
      <w:r w:rsidR="002B0149">
        <w:rPr>
          <w:lang w:val="en-US"/>
        </w:rPr>
        <w:t xml:space="preserve">arena or </w:t>
      </w:r>
      <w:r w:rsidR="004C38E0">
        <w:rPr>
          <w:lang w:val="en-US"/>
        </w:rPr>
        <w:t>hallways</w:t>
      </w:r>
      <w:r w:rsidR="002B0149">
        <w:rPr>
          <w:lang w:val="en-US"/>
        </w:rPr>
        <w:t>.</w:t>
      </w:r>
    </w:p>
    <w:p w14:paraId="4471FC28" w14:textId="77777777" w:rsidR="002B0149" w:rsidRDefault="002B0149" w:rsidP="00556C5E">
      <w:pPr>
        <w:pStyle w:val="ListParagraph"/>
        <w:keepNext/>
        <w:jc w:val="both"/>
        <w:rPr>
          <w:lang w:val="en-US"/>
        </w:rPr>
      </w:pPr>
    </w:p>
    <w:p w14:paraId="11A9DBDC" w14:textId="5D0AB526" w:rsidR="00234BBD" w:rsidRDefault="002B0149" w:rsidP="00556C5E">
      <w:pPr>
        <w:pStyle w:val="ListParagraph"/>
        <w:keepNext/>
        <w:numPr>
          <w:ilvl w:val="0"/>
          <w:numId w:val="3"/>
        </w:numPr>
        <w:jc w:val="both"/>
        <w:rPr>
          <w:lang w:val="en-US"/>
        </w:rPr>
      </w:pPr>
      <w:r>
        <w:rPr>
          <w:lang w:val="en-US"/>
        </w:rPr>
        <w:t xml:space="preserve">To allow teams to </w:t>
      </w:r>
      <w:r w:rsidR="002F529B">
        <w:rPr>
          <w:lang w:val="en-US"/>
        </w:rPr>
        <w:t>access</w:t>
      </w:r>
      <w:r>
        <w:rPr>
          <w:lang w:val="en-US"/>
        </w:rPr>
        <w:t xml:space="preserve"> the dressing room</w:t>
      </w:r>
      <w:r w:rsidR="002F529B">
        <w:rPr>
          <w:lang w:val="en-US"/>
        </w:rPr>
        <w:t xml:space="preserve"> immediately after leaving the ice after a period or the conclusion of a game.</w:t>
      </w:r>
    </w:p>
    <w:p w14:paraId="63FF7307" w14:textId="11555FDA" w:rsidR="00F22416" w:rsidRPr="00234BBD" w:rsidRDefault="00F22416" w:rsidP="00556C5E">
      <w:pPr>
        <w:pStyle w:val="ListParagraph"/>
        <w:ind w:left="360"/>
        <w:jc w:val="both"/>
        <w:rPr>
          <w:lang w:val="en-US"/>
        </w:rPr>
      </w:pPr>
    </w:p>
    <w:p w14:paraId="070F3BBA" w14:textId="6A5F61DD" w:rsidR="003F7DDF" w:rsidRDefault="004358C1" w:rsidP="00556C5E">
      <w:pPr>
        <w:pStyle w:val="ListParagraph"/>
        <w:ind w:left="360"/>
        <w:jc w:val="both"/>
        <w:rPr>
          <w:lang w:val="en-US"/>
        </w:rPr>
      </w:pPr>
      <w:r>
        <w:rPr>
          <w:lang w:val="en-US"/>
        </w:rPr>
        <w:t xml:space="preserve">Over the years I have seen far too many unnecessary confrontations in narrow hallways </w:t>
      </w:r>
      <w:r w:rsidR="00EF458E">
        <w:rPr>
          <w:lang w:val="en-US"/>
        </w:rPr>
        <w:t>post-game</w:t>
      </w:r>
      <w:r w:rsidR="004E397E">
        <w:rPr>
          <w:lang w:val="en-US"/>
        </w:rPr>
        <w:t xml:space="preserve"> which could have been avoided if the players </w:t>
      </w:r>
      <w:r w:rsidR="003F7DDF">
        <w:rPr>
          <w:lang w:val="en-US"/>
        </w:rPr>
        <w:t>had</w:t>
      </w:r>
      <w:r w:rsidR="004E397E">
        <w:rPr>
          <w:lang w:val="en-US"/>
        </w:rPr>
        <w:t xml:space="preserve"> </w:t>
      </w:r>
      <w:r w:rsidR="003F7DDF">
        <w:rPr>
          <w:lang w:val="en-US"/>
        </w:rPr>
        <w:t>access to the dressing rooms.</w:t>
      </w:r>
    </w:p>
    <w:p w14:paraId="3E8C5C78" w14:textId="77777777" w:rsidR="003F7DDF" w:rsidRDefault="003F7DDF" w:rsidP="00556C5E">
      <w:pPr>
        <w:pStyle w:val="ListParagraph"/>
        <w:ind w:left="360"/>
        <w:jc w:val="both"/>
        <w:rPr>
          <w:lang w:val="en-US"/>
        </w:rPr>
      </w:pPr>
    </w:p>
    <w:p w14:paraId="7C7A9441" w14:textId="5F2731FD" w:rsidR="00F22416" w:rsidRPr="0004364F" w:rsidRDefault="003F7DDF" w:rsidP="00556C5E">
      <w:pPr>
        <w:pStyle w:val="ListParagraph"/>
        <w:numPr>
          <w:ilvl w:val="0"/>
          <w:numId w:val="2"/>
        </w:numPr>
        <w:jc w:val="both"/>
        <w:rPr>
          <w:b/>
          <w:bCs/>
          <w:lang w:val="en-US"/>
        </w:rPr>
      </w:pPr>
      <w:r w:rsidRPr="0004364F">
        <w:rPr>
          <w:b/>
          <w:bCs/>
          <w:lang w:val="en-US"/>
        </w:rPr>
        <w:t>Social Media</w:t>
      </w:r>
      <w:r w:rsidR="00682D05" w:rsidRPr="0004364F">
        <w:rPr>
          <w:b/>
          <w:bCs/>
          <w:lang w:val="en-US"/>
        </w:rPr>
        <w:t>.</w:t>
      </w:r>
    </w:p>
    <w:p w14:paraId="21E5C9D8" w14:textId="77777777" w:rsidR="00682D05" w:rsidRDefault="00682D05" w:rsidP="00556C5E">
      <w:pPr>
        <w:pStyle w:val="ListParagraph"/>
        <w:ind w:left="360"/>
        <w:jc w:val="both"/>
        <w:rPr>
          <w:lang w:val="en-US"/>
        </w:rPr>
      </w:pPr>
    </w:p>
    <w:p w14:paraId="66B1FEE4" w14:textId="4AC88374" w:rsidR="00682D05" w:rsidRDefault="00CC7D32" w:rsidP="00556C5E">
      <w:pPr>
        <w:pStyle w:val="ListParagraph"/>
        <w:ind w:left="360"/>
        <w:jc w:val="both"/>
        <w:rPr>
          <w:lang w:val="en-US"/>
        </w:rPr>
      </w:pPr>
      <w:r>
        <w:rPr>
          <w:lang w:val="en-US"/>
        </w:rPr>
        <w:t xml:space="preserve">Social media </w:t>
      </w:r>
      <w:r w:rsidR="00ED5C2D">
        <w:rPr>
          <w:lang w:val="en-US"/>
        </w:rPr>
        <w:t xml:space="preserve">has become a big part of today’s society </w:t>
      </w:r>
      <w:r w:rsidR="002A18F0">
        <w:rPr>
          <w:lang w:val="en-US"/>
        </w:rPr>
        <w:t>and is</w:t>
      </w:r>
      <w:r w:rsidR="00ED5C2D">
        <w:rPr>
          <w:lang w:val="en-US"/>
        </w:rPr>
        <w:t xml:space="preserve"> very </w:t>
      </w:r>
      <w:r w:rsidR="002A18F0">
        <w:rPr>
          <w:lang w:val="en-US"/>
        </w:rPr>
        <w:t>popular</w:t>
      </w:r>
      <w:r w:rsidR="00ED5C2D">
        <w:rPr>
          <w:lang w:val="en-US"/>
        </w:rPr>
        <w:t xml:space="preserve"> </w:t>
      </w:r>
      <w:r w:rsidR="002A18F0">
        <w:rPr>
          <w:lang w:val="en-US"/>
        </w:rPr>
        <w:t xml:space="preserve">among young players. However, </w:t>
      </w:r>
      <w:r w:rsidR="00A31B93">
        <w:rPr>
          <w:lang w:val="en-US"/>
        </w:rPr>
        <w:t>c</w:t>
      </w:r>
      <w:r w:rsidR="00A31B93" w:rsidRPr="00A31B93">
        <w:rPr>
          <w:lang w:val="en-US"/>
        </w:rPr>
        <w:t xml:space="preserve">omments or remarks of an inappropriate nature which are detrimental to a </w:t>
      </w:r>
      <w:r w:rsidR="00A31B93">
        <w:rPr>
          <w:lang w:val="en-US"/>
        </w:rPr>
        <w:t>t</w:t>
      </w:r>
      <w:r w:rsidR="00A31B93" w:rsidRPr="00A31B93">
        <w:rPr>
          <w:lang w:val="en-US"/>
        </w:rPr>
        <w:t>eam, the Association, the Branch, or an individual will not be tolerated and will be subject to disciplinary action.</w:t>
      </w:r>
    </w:p>
    <w:p w14:paraId="71435FC3" w14:textId="77777777" w:rsidR="00A31B93" w:rsidRDefault="00A31B93" w:rsidP="00556C5E">
      <w:pPr>
        <w:pStyle w:val="ListParagraph"/>
        <w:ind w:left="360"/>
        <w:jc w:val="both"/>
        <w:rPr>
          <w:lang w:val="en-US"/>
        </w:rPr>
      </w:pPr>
    </w:p>
    <w:p w14:paraId="4ABE39EA" w14:textId="1AD19E19" w:rsidR="00A31B93" w:rsidRDefault="00A31B93" w:rsidP="00556C5E">
      <w:pPr>
        <w:pStyle w:val="ListParagraph"/>
        <w:ind w:left="360"/>
        <w:jc w:val="both"/>
        <w:rPr>
          <w:lang w:val="en-US"/>
        </w:rPr>
      </w:pPr>
      <w:r>
        <w:rPr>
          <w:lang w:val="en-US"/>
        </w:rPr>
        <w:t xml:space="preserve">Private chat groups are </w:t>
      </w:r>
      <w:r w:rsidR="001E4FBE">
        <w:rPr>
          <w:lang w:val="en-US"/>
        </w:rPr>
        <w:t xml:space="preserve">becoming increasingly problematic as the players </w:t>
      </w:r>
      <w:r w:rsidR="004D4406">
        <w:rPr>
          <w:lang w:val="en-US"/>
        </w:rPr>
        <w:t xml:space="preserve">are unsupervised and </w:t>
      </w:r>
      <w:r w:rsidR="00C14794">
        <w:rPr>
          <w:lang w:val="en-US"/>
        </w:rPr>
        <w:t xml:space="preserve">the conversations can often turn </w:t>
      </w:r>
      <w:r w:rsidR="00433BA0">
        <w:rPr>
          <w:lang w:val="en-US"/>
        </w:rPr>
        <w:t>disrespectful. As an example</w:t>
      </w:r>
      <w:r w:rsidR="003D2E20">
        <w:rPr>
          <w:lang w:val="en-US"/>
        </w:rPr>
        <w:t xml:space="preserve">, </w:t>
      </w:r>
      <w:r w:rsidR="00F66263">
        <w:rPr>
          <w:lang w:val="en-US"/>
        </w:rPr>
        <w:t xml:space="preserve">we’ve had </w:t>
      </w:r>
      <w:r w:rsidR="00433BA0">
        <w:rPr>
          <w:lang w:val="en-US"/>
        </w:rPr>
        <w:t>a player</w:t>
      </w:r>
      <w:r w:rsidR="00396480">
        <w:rPr>
          <w:lang w:val="en-US"/>
        </w:rPr>
        <w:t xml:space="preserve"> suspended</w:t>
      </w:r>
      <w:r w:rsidR="00433BA0">
        <w:rPr>
          <w:lang w:val="en-US"/>
        </w:rPr>
        <w:t xml:space="preserve"> </w:t>
      </w:r>
      <w:r w:rsidR="00DD499C">
        <w:rPr>
          <w:lang w:val="en-US"/>
        </w:rPr>
        <w:t>for the season for posting racist comments in a private chat group.</w:t>
      </w:r>
      <w:r w:rsidR="00433BA0">
        <w:rPr>
          <w:lang w:val="en-US"/>
        </w:rPr>
        <w:t xml:space="preserve"> </w:t>
      </w:r>
    </w:p>
    <w:p w14:paraId="5D56776C" w14:textId="77777777" w:rsidR="00CD2C3E" w:rsidRDefault="00CD2C3E" w:rsidP="00556C5E">
      <w:pPr>
        <w:pStyle w:val="ListParagraph"/>
        <w:ind w:left="360"/>
        <w:jc w:val="both"/>
        <w:rPr>
          <w:lang w:val="en-US"/>
        </w:rPr>
      </w:pPr>
    </w:p>
    <w:p w14:paraId="64D081B2" w14:textId="61E68953" w:rsidR="00CD2C3E" w:rsidRPr="00E55630" w:rsidRDefault="00CD2C3E" w:rsidP="00CD2C3E">
      <w:pPr>
        <w:pStyle w:val="ListParagraph"/>
        <w:numPr>
          <w:ilvl w:val="0"/>
          <w:numId w:val="2"/>
        </w:numPr>
        <w:jc w:val="both"/>
        <w:rPr>
          <w:b/>
          <w:bCs/>
          <w:lang w:val="en-US"/>
        </w:rPr>
      </w:pPr>
      <w:r w:rsidRPr="00E55630">
        <w:rPr>
          <w:b/>
          <w:bCs/>
          <w:lang w:val="en-US"/>
        </w:rPr>
        <w:t>Insurance</w:t>
      </w:r>
      <w:r w:rsidR="008B1C42">
        <w:rPr>
          <w:b/>
          <w:bCs/>
          <w:lang w:val="en-US"/>
        </w:rPr>
        <w:t>.</w:t>
      </w:r>
    </w:p>
    <w:p w14:paraId="2B5A2275" w14:textId="77777777" w:rsidR="00CD2C3E" w:rsidRDefault="00CD2C3E" w:rsidP="00CD2C3E">
      <w:pPr>
        <w:pStyle w:val="ListParagraph"/>
        <w:ind w:left="360"/>
        <w:jc w:val="both"/>
        <w:rPr>
          <w:lang w:val="en-US"/>
        </w:rPr>
      </w:pPr>
    </w:p>
    <w:p w14:paraId="660501E3" w14:textId="1D6703FD" w:rsidR="00CD2C3E" w:rsidRDefault="00CD2C3E" w:rsidP="00CD2C3E">
      <w:pPr>
        <w:pStyle w:val="ListParagraph"/>
        <w:ind w:left="360"/>
        <w:jc w:val="both"/>
        <w:rPr>
          <w:lang w:val="en-US"/>
        </w:rPr>
      </w:pPr>
      <w:r>
        <w:rPr>
          <w:lang w:val="en-US"/>
        </w:rPr>
        <w:t xml:space="preserve">Just a brief comment on the Hockey Canada insurance program. </w:t>
      </w:r>
      <w:r w:rsidR="007A50E8" w:rsidRPr="007A50E8">
        <w:rPr>
          <w:lang w:val="en-US"/>
        </w:rPr>
        <w:t xml:space="preserve">Hockey Canada provides Major Medical/Dental secondary compensation, which is designed to assist registered participants with </w:t>
      </w:r>
      <w:r w:rsidR="007A50E8" w:rsidRPr="007A50E8">
        <w:rPr>
          <w:lang w:val="en-US"/>
        </w:rPr>
        <w:lastRenderedPageBreak/>
        <w:t xml:space="preserve">medical and dental expenses when they have used up all the insurance available from their private insurance, or if the participant doesn’t have any private insurance.  </w:t>
      </w:r>
    </w:p>
    <w:p w14:paraId="1B8E8DA7" w14:textId="77777777" w:rsidR="007A50E8" w:rsidRDefault="007A50E8" w:rsidP="00CD2C3E">
      <w:pPr>
        <w:pStyle w:val="ListParagraph"/>
        <w:ind w:left="360"/>
        <w:jc w:val="both"/>
        <w:rPr>
          <w:lang w:val="en-US"/>
        </w:rPr>
      </w:pPr>
    </w:p>
    <w:p w14:paraId="28FD9ADC" w14:textId="56426DFA" w:rsidR="007A50E8" w:rsidRPr="00CD2C3E" w:rsidRDefault="007A50E8" w:rsidP="00CD2C3E">
      <w:pPr>
        <w:pStyle w:val="ListParagraph"/>
        <w:ind w:left="360"/>
        <w:jc w:val="both"/>
        <w:rPr>
          <w:lang w:val="en-US"/>
        </w:rPr>
      </w:pPr>
      <w:r>
        <w:rPr>
          <w:lang w:val="en-US"/>
        </w:rPr>
        <w:t xml:space="preserve">However, it is </w:t>
      </w:r>
      <w:r w:rsidR="00B2344B">
        <w:rPr>
          <w:lang w:val="en-US"/>
        </w:rPr>
        <w:t xml:space="preserve">inadequate for travel outside of Canada. </w:t>
      </w:r>
      <w:r w:rsidR="00E55630">
        <w:rPr>
          <w:lang w:val="en-US"/>
        </w:rPr>
        <w:t xml:space="preserve">Estimates for surgically treating a broken leg in the US can cost upwards of $35,000. </w:t>
      </w:r>
      <w:r w:rsidR="00A26813">
        <w:rPr>
          <w:lang w:val="en-US"/>
        </w:rPr>
        <w:t xml:space="preserve">The League recommends that you obtain </w:t>
      </w:r>
      <w:r w:rsidR="00091B94">
        <w:rPr>
          <w:lang w:val="en-US"/>
        </w:rPr>
        <w:t>supplemental insurance for a</w:t>
      </w:r>
      <w:r w:rsidR="000545AF">
        <w:rPr>
          <w:lang w:val="en-US"/>
        </w:rPr>
        <w:t xml:space="preserve">ll travel outside of Canada. </w:t>
      </w:r>
    </w:p>
    <w:p w14:paraId="19E2C1E0" w14:textId="77777777" w:rsidR="002F529B" w:rsidRPr="002F529B" w:rsidRDefault="002F529B" w:rsidP="00556C5E">
      <w:pPr>
        <w:pStyle w:val="ListParagraph"/>
        <w:jc w:val="both"/>
        <w:rPr>
          <w:lang w:val="en-US"/>
        </w:rPr>
      </w:pPr>
    </w:p>
    <w:p w14:paraId="2B5A13BD" w14:textId="491373A6" w:rsidR="00D66362" w:rsidRPr="0023557C" w:rsidRDefault="004C38E0" w:rsidP="00556C5E">
      <w:pPr>
        <w:pStyle w:val="ListParagraph"/>
        <w:jc w:val="both"/>
        <w:rPr>
          <w:lang w:val="en-US"/>
        </w:rPr>
      </w:pPr>
      <w:r>
        <w:rPr>
          <w:lang w:val="en-US"/>
        </w:rPr>
        <w:t xml:space="preserve"> </w:t>
      </w:r>
      <w:r w:rsidR="0023557C" w:rsidRPr="0023557C">
        <w:rPr>
          <w:lang w:val="en-US"/>
        </w:rPr>
        <w:br/>
      </w:r>
    </w:p>
    <w:p w14:paraId="4885D367" w14:textId="77777777" w:rsidR="00D66362" w:rsidRDefault="00D66362" w:rsidP="00556C5E">
      <w:pPr>
        <w:jc w:val="both"/>
        <w:rPr>
          <w:lang w:val="en-US"/>
        </w:rPr>
      </w:pPr>
    </w:p>
    <w:p w14:paraId="096406FF" w14:textId="77777777" w:rsidR="00D66362" w:rsidRDefault="00D66362" w:rsidP="00556C5E">
      <w:pPr>
        <w:jc w:val="both"/>
        <w:rPr>
          <w:lang w:val="en-US"/>
        </w:rPr>
      </w:pPr>
    </w:p>
    <w:p w14:paraId="3DC15C84" w14:textId="77777777" w:rsidR="00D66362" w:rsidRPr="00EB4939" w:rsidRDefault="00D66362" w:rsidP="00EB4939">
      <w:pPr>
        <w:rPr>
          <w:lang w:val="en-US"/>
        </w:rPr>
      </w:pPr>
    </w:p>
    <w:p w14:paraId="319B1478" w14:textId="77777777" w:rsidR="00EB4939" w:rsidRPr="00EB4939" w:rsidRDefault="00EB4939" w:rsidP="00EB4939">
      <w:pPr>
        <w:pStyle w:val="ListParagraph"/>
        <w:rPr>
          <w:lang w:val="en-US"/>
        </w:rPr>
      </w:pPr>
    </w:p>
    <w:p w14:paraId="5CD20AB7" w14:textId="524696A6" w:rsidR="00EB4939" w:rsidRPr="00EB4939" w:rsidRDefault="00EB4939" w:rsidP="00EB4939">
      <w:pPr>
        <w:rPr>
          <w:lang w:val="en-US"/>
        </w:rPr>
      </w:pPr>
      <w:r w:rsidRPr="00EB4939">
        <w:rPr>
          <w:lang w:val="en-US"/>
        </w:rPr>
        <w:t xml:space="preserve"> </w:t>
      </w:r>
    </w:p>
    <w:sectPr w:rsidR="00EB4939" w:rsidRPr="00EB49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14FAF" w14:textId="77777777" w:rsidR="003D2E20" w:rsidRDefault="003D2E20" w:rsidP="003D2E20">
      <w:pPr>
        <w:spacing w:after="0" w:line="240" w:lineRule="auto"/>
      </w:pPr>
      <w:r>
        <w:separator/>
      </w:r>
    </w:p>
  </w:endnote>
  <w:endnote w:type="continuationSeparator" w:id="0">
    <w:p w14:paraId="21C2BD7F" w14:textId="77777777" w:rsidR="003D2E20" w:rsidRDefault="003D2E20" w:rsidP="003D2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C308C" w14:textId="77777777" w:rsidR="003D2E20" w:rsidRDefault="003D2E20" w:rsidP="003D2E20">
      <w:pPr>
        <w:spacing w:after="0" w:line="240" w:lineRule="auto"/>
      </w:pPr>
      <w:r>
        <w:separator/>
      </w:r>
    </w:p>
  </w:footnote>
  <w:footnote w:type="continuationSeparator" w:id="0">
    <w:p w14:paraId="21373F6A" w14:textId="77777777" w:rsidR="003D2E20" w:rsidRDefault="003D2E20" w:rsidP="003D2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048CF"/>
    <w:multiLevelType w:val="hybridMultilevel"/>
    <w:tmpl w:val="0840E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243441"/>
    <w:multiLevelType w:val="hybridMultilevel"/>
    <w:tmpl w:val="D93445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75A0B02"/>
    <w:multiLevelType w:val="hybridMultilevel"/>
    <w:tmpl w:val="0ECA9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1BE5228"/>
    <w:multiLevelType w:val="hybridMultilevel"/>
    <w:tmpl w:val="75F0D6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879362105">
    <w:abstractNumId w:val="1"/>
  </w:num>
  <w:num w:numId="2" w16cid:durableId="663508638">
    <w:abstractNumId w:val="3"/>
  </w:num>
  <w:num w:numId="3" w16cid:durableId="1713266622">
    <w:abstractNumId w:val="2"/>
  </w:num>
  <w:num w:numId="4" w16cid:durableId="126453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58"/>
    <w:rsid w:val="00001E8F"/>
    <w:rsid w:val="00002B8A"/>
    <w:rsid w:val="0004364F"/>
    <w:rsid w:val="000545AF"/>
    <w:rsid w:val="00091B94"/>
    <w:rsid w:val="0009750F"/>
    <w:rsid w:val="00120E69"/>
    <w:rsid w:val="00121EB6"/>
    <w:rsid w:val="001774FF"/>
    <w:rsid w:val="001B3055"/>
    <w:rsid w:val="001E4FBE"/>
    <w:rsid w:val="001E6A74"/>
    <w:rsid w:val="00234BBD"/>
    <w:rsid w:val="0023557C"/>
    <w:rsid w:val="00255C24"/>
    <w:rsid w:val="002A18F0"/>
    <w:rsid w:val="002B0149"/>
    <w:rsid w:val="002F529B"/>
    <w:rsid w:val="0033604B"/>
    <w:rsid w:val="00396480"/>
    <w:rsid w:val="003D2E20"/>
    <w:rsid w:val="003F7DDF"/>
    <w:rsid w:val="0040694E"/>
    <w:rsid w:val="00433BA0"/>
    <w:rsid w:val="004358C1"/>
    <w:rsid w:val="00450F97"/>
    <w:rsid w:val="004C38E0"/>
    <w:rsid w:val="004D4406"/>
    <w:rsid w:val="004E397E"/>
    <w:rsid w:val="00556C5E"/>
    <w:rsid w:val="0057375A"/>
    <w:rsid w:val="005B57CE"/>
    <w:rsid w:val="0067349C"/>
    <w:rsid w:val="00682D05"/>
    <w:rsid w:val="00786FFA"/>
    <w:rsid w:val="007A50E8"/>
    <w:rsid w:val="007B4C73"/>
    <w:rsid w:val="00816BA9"/>
    <w:rsid w:val="00840E50"/>
    <w:rsid w:val="0085023F"/>
    <w:rsid w:val="008B0958"/>
    <w:rsid w:val="008B1C42"/>
    <w:rsid w:val="009437EF"/>
    <w:rsid w:val="00947641"/>
    <w:rsid w:val="0098372C"/>
    <w:rsid w:val="00A26813"/>
    <w:rsid w:val="00A26869"/>
    <w:rsid w:val="00A31B93"/>
    <w:rsid w:val="00A53609"/>
    <w:rsid w:val="00A91784"/>
    <w:rsid w:val="00A939CC"/>
    <w:rsid w:val="00B2344B"/>
    <w:rsid w:val="00B67757"/>
    <w:rsid w:val="00B832C3"/>
    <w:rsid w:val="00C14794"/>
    <w:rsid w:val="00C2098D"/>
    <w:rsid w:val="00C634C3"/>
    <w:rsid w:val="00C6647E"/>
    <w:rsid w:val="00CB5651"/>
    <w:rsid w:val="00CC7D32"/>
    <w:rsid w:val="00CD2C3E"/>
    <w:rsid w:val="00D238A0"/>
    <w:rsid w:val="00D30157"/>
    <w:rsid w:val="00D55424"/>
    <w:rsid w:val="00D644DB"/>
    <w:rsid w:val="00D66362"/>
    <w:rsid w:val="00D870D6"/>
    <w:rsid w:val="00DB4537"/>
    <w:rsid w:val="00DD499C"/>
    <w:rsid w:val="00E55630"/>
    <w:rsid w:val="00E95497"/>
    <w:rsid w:val="00EB4939"/>
    <w:rsid w:val="00EC470E"/>
    <w:rsid w:val="00ED5C2D"/>
    <w:rsid w:val="00EF0A66"/>
    <w:rsid w:val="00EF458E"/>
    <w:rsid w:val="00F22416"/>
    <w:rsid w:val="00F326F8"/>
    <w:rsid w:val="00F431D3"/>
    <w:rsid w:val="00F66263"/>
    <w:rsid w:val="00FE7B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25BF"/>
  <w15:chartTrackingRefBased/>
  <w15:docId w15:val="{E1730559-5D8F-4717-84D8-1050DD7E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939"/>
    <w:pPr>
      <w:ind w:left="720"/>
      <w:contextualSpacing/>
    </w:pPr>
  </w:style>
  <w:style w:type="paragraph" w:styleId="Header">
    <w:name w:val="header"/>
    <w:basedOn w:val="Normal"/>
    <w:link w:val="HeaderChar"/>
    <w:uiPriority w:val="99"/>
    <w:unhideWhenUsed/>
    <w:rsid w:val="003D2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E20"/>
  </w:style>
  <w:style w:type="paragraph" w:styleId="Footer">
    <w:name w:val="footer"/>
    <w:basedOn w:val="Normal"/>
    <w:link w:val="FooterChar"/>
    <w:uiPriority w:val="99"/>
    <w:unhideWhenUsed/>
    <w:rsid w:val="003D2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Clarke</dc:creator>
  <cp:keywords/>
  <dc:description/>
  <cp:lastModifiedBy>Greg Clarke</cp:lastModifiedBy>
  <cp:revision>2</cp:revision>
  <dcterms:created xsi:type="dcterms:W3CDTF">2025-08-19T19:46:00Z</dcterms:created>
  <dcterms:modified xsi:type="dcterms:W3CDTF">2025-08-19T19:46:00Z</dcterms:modified>
</cp:coreProperties>
</file>